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About Founda Health - (EN)</w:t>
      </w:r>
    </w:p>
    <w:p w:rsidR="00000000" w:rsidDel="00000000" w:rsidP="00000000" w:rsidRDefault="00000000" w:rsidRPr="00000000" w14:paraId="00000002">
      <w:pPr>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sz w:val="21"/>
          <w:szCs w:val="21"/>
          <w:highlight w:val="white"/>
        </w:rPr>
      </w:pPr>
      <w:r w:rsidDel="00000000" w:rsidR="00000000" w:rsidRPr="00000000">
        <w:rPr>
          <w:rFonts w:ascii="Roboto" w:cs="Roboto" w:eastAsia="Roboto" w:hAnsi="Roboto"/>
          <w:sz w:val="21"/>
          <w:szCs w:val="21"/>
          <w:highlight w:val="white"/>
          <w:rtl w:val="0"/>
        </w:rPr>
        <w:t xml:space="preserve">Founda Health is building the railroad between healthcare systems and applications to bring innovation to hospitals and improve the care for patients. Our platform connects, unlocks, translates and transmits healthcare data over our unified API. With the highest security standards and insight in data usage. We give care workers the possibility to share information with whoever they need, whenever they need and in the safest possible way. </w:t>
      </w:r>
    </w:p>
    <w:p w:rsidR="00000000" w:rsidDel="00000000" w:rsidP="00000000" w:rsidRDefault="00000000" w:rsidRPr="00000000" w14:paraId="00000004">
      <w:pPr>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005">
      <w:pPr>
        <w:rPr>
          <w:rFonts w:ascii="Roboto" w:cs="Roboto" w:eastAsia="Roboto" w:hAnsi="Roboto"/>
          <w:sz w:val="21"/>
          <w:szCs w:val="21"/>
          <w:highlight w:val="white"/>
        </w:rPr>
      </w:pPr>
      <w:r w:rsidDel="00000000" w:rsidR="00000000" w:rsidRPr="00000000">
        <w:rPr>
          <w:rFonts w:ascii="Roboto" w:cs="Roboto" w:eastAsia="Roboto" w:hAnsi="Roboto"/>
          <w:sz w:val="21"/>
          <w:szCs w:val="21"/>
          <w:highlight w:val="white"/>
          <w:rtl w:val="0"/>
        </w:rPr>
        <w:t xml:space="preserve">Our mission is to enable healthcare to free-up time and space for care workers so they can focus all their energy on what they are best at: caring. We do this by supporting hospitals with their digital innovation initiatives and improving collaboration, knowledge sharing and innovation through better interoperability. Founda’s deep, reusable and scalable integrations replace old, expensive and single purpose connections. This decreases the burden on IT departments at hospitals, reduces the time doctors spend on administration and ultimately increases the quality of care for patients.</w:t>
      </w:r>
    </w:p>
    <w:p w:rsidR="00000000" w:rsidDel="00000000" w:rsidP="00000000" w:rsidRDefault="00000000" w:rsidRPr="00000000" w14:paraId="00000006">
      <w:pPr>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007">
      <w:pPr>
        <w:rPr>
          <w:rFonts w:ascii="Roboto" w:cs="Roboto" w:eastAsia="Roboto" w:hAnsi="Roboto"/>
          <w:sz w:val="21"/>
          <w:szCs w:val="21"/>
          <w:highlight w:val="white"/>
        </w:rPr>
      </w:pPr>
      <w:r w:rsidDel="00000000" w:rsidR="00000000" w:rsidRPr="00000000">
        <w:rPr>
          <w:rFonts w:ascii="Roboto" w:cs="Roboto" w:eastAsia="Roboto" w:hAnsi="Roboto"/>
          <w:sz w:val="21"/>
          <w:szCs w:val="21"/>
          <w:highlight w:val="white"/>
          <w:rtl w:val="0"/>
        </w:rPr>
        <w:t xml:space="preserve">Founda Health makes sure that technology is no longer a burden, but a solution. It is time for innovation in healthcare. It is time for Founda. It is time to care.</w:t>
      </w:r>
    </w:p>
    <w:p w:rsidR="00000000" w:rsidDel="00000000" w:rsidP="00000000" w:rsidRDefault="00000000" w:rsidRPr="00000000" w14:paraId="00000008">
      <w:pPr>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009">
      <w:pPr>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Over Founda Health - (NL)</w:t>
      </w:r>
    </w:p>
    <w:p w:rsidR="00000000" w:rsidDel="00000000" w:rsidP="00000000" w:rsidRDefault="00000000" w:rsidRPr="00000000" w14:paraId="0000000B">
      <w:pPr>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C">
      <w:pPr>
        <w:rPr>
          <w:rFonts w:ascii="Roboto" w:cs="Roboto" w:eastAsia="Roboto" w:hAnsi="Roboto"/>
          <w:sz w:val="21"/>
          <w:szCs w:val="21"/>
          <w:highlight w:val="white"/>
        </w:rPr>
      </w:pPr>
      <w:r w:rsidDel="00000000" w:rsidR="00000000" w:rsidRPr="00000000">
        <w:rPr>
          <w:rFonts w:ascii="Roboto" w:cs="Roboto" w:eastAsia="Roboto" w:hAnsi="Roboto"/>
          <w:sz w:val="21"/>
          <w:szCs w:val="21"/>
          <w:highlight w:val="white"/>
          <w:rtl w:val="0"/>
        </w:rPr>
        <w:t xml:space="preserve">Founda Health bouwt aan de verbinding tussen zorgsystemen en applicaties om innovatie naar ziekenhuizen te brengen en de zorg voor patiënten te verbeteren. Ons platform verbindt, ontsluit, vertaalt en verstuurt zorgdata via onze uniforme API. Met de hoogste beveiligingsstandaarden en inzicht in datagebruik. Wij geven zorgverleners de mogelijkheid om op de meest veilige manier informatie te delen met wie ze willen, wanneer ze dat willen.</w:t>
      </w:r>
    </w:p>
    <w:p w:rsidR="00000000" w:rsidDel="00000000" w:rsidP="00000000" w:rsidRDefault="00000000" w:rsidRPr="00000000" w14:paraId="0000000D">
      <w:pPr>
        <w:rPr>
          <w:rFonts w:ascii="Roboto" w:cs="Roboto" w:eastAsia="Roboto" w:hAnsi="Roboto"/>
          <w:sz w:val="21"/>
          <w:szCs w:val="21"/>
          <w:highlight w:val="white"/>
        </w:rPr>
      </w:pP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00E">
      <w:pPr>
        <w:rPr>
          <w:rFonts w:ascii="Roboto" w:cs="Roboto" w:eastAsia="Roboto" w:hAnsi="Roboto"/>
          <w:sz w:val="21"/>
          <w:szCs w:val="21"/>
          <w:highlight w:val="white"/>
        </w:rPr>
      </w:pPr>
      <w:r w:rsidDel="00000000" w:rsidR="00000000" w:rsidRPr="00000000">
        <w:rPr>
          <w:rFonts w:ascii="Roboto" w:cs="Roboto" w:eastAsia="Roboto" w:hAnsi="Roboto"/>
          <w:sz w:val="21"/>
          <w:szCs w:val="21"/>
          <w:highlight w:val="white"/>
          <w:rtl w:val="0"/>
        </w:rPr>
        <w:t xml:space="preserve">Onze missie is om de zorg in staat te stellen tijd en ruimte vrij te maken voor zorgmedewerkers, zodat zij al hun energie kunnen richten op datgene waar ze het beste in zijn: zorgen. Wij doen dit door samenwerking, kennisdeling en innovatie te verbeteren door betere interoperabiliteit. Founda’s diepgaande, herbruikbare en schaalbare integraties vervangen oude, dure en enkelvoudige verbindingen. Dit vermindert de belasting van IT-afdelingen in ziekenhuizen, vermindert de tijd die artsen besteden aan administratie en verhoogt de kwaliteit van zorg voor patiënten. </w:t>
      </w:r>
    </w:p>
    <w:p w:rsidR="00000000" w:rsidDel="00000000" w:rsidP="00000000" w:rsidRDefault="00000000" w:rsidRPr="00000000" w14:paraId="0000000F">
      <w:pPr>
        <w:rPr>
          <w:rFonts w:ascii="Roboto" w:cs="Roboto" w:eastAsia="Roboto" w:hAnsi="Roboto"/>
          <w:sz w:val="21"/>
          <w:szCs w:val="21"/>
          <w:highlight w:val="white"/>
        </w:rPr>
      </w:pP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010">
      <w:pPr>
        <w:rPr/>
      </w:pPr>
      <w:r w:rsidDel="00000000" w:rsidR="00000000" w:rsidRPr="00000000">
        <w:rPr>
          <w:rFonts w:ascii="Roboto" w:cs="Roboto" w:eastAsia="Roboto" w:hAnsi="Roboto"/>
          <w:sz w:val="21"/>
          <w:szCs w:val="21"/>
          <w:highlight w:val="white"/>
          <w:rtl w:val="0"/>
        </w:rPr>
        <w:t xml:space="preserve">Founda Health zorgt ervoor dat technologie niet langer een last is, maar een oplossing. Het is tijd voor innovatie in de zorg. Het is tijd voor Founda. Het is tijd voor de zorg.</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